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3F9FF" w14:textId="77777777" w:rsidR="0020085B" w:rsidRPr="0020085B" w:rsidRDefault="0020085B" w:rsidP="0020085B">
      <w:pPr>
        <w:widowControl/>
        <w:jc w:val="center"/>
        <w:rPr>
          <w:rFonts w:ascii="Arial" w:eastAsia="宋体" w:hAnsi="Arial" w:cs="Arial"/>
          <w:color w:val="000000"/>
          <w:kern w:val="0"/>
          <w:sz w:val="20"/>
          <w:szCs w:val="20"/>
        </w:rPr>
      </w:pPr>
      <w:bookmarkStart w:id="0" w:name="_Toc491947644"/>
      <w:bookmarkStart w:id="1" w:name="_GoBack"/>
      <w:bookmarkEnd w:id="1"/>
      <w:r w:rsidRPr="0020085B">
        <w:rPr>
          <w:rFonts w:ascii="黑体" w:eastAsia="黑体" w:hAnsi="黑体" w:cs="Arial" w:hint="eastAsia"/>
          <w:b/>
          <w:bCs/>
          <w:color w:val="000000"/>
          <w:kern w:val="0"/>
          <w:sz w:val="28"/>
          <w:szCs w:val="28"/>
          <w:lang w:val="x-none"/>
        </w:rPr>
        <w:t>中国传媒大学本科学生境外交流学习管理规定（修订）</w:t>
      </w:r>
      <w:bookmarkEnd w:id="0"/>
    </w:p>
    <w:p w14:paraId="6E4A663A" w14:textId="77777777" w:rsidR="0020085B" w:rsidRPr="0020085B" w:rsidRDefault="0020085B" w:rsidP="0020085B">
      <w:pPr>
        <w:widowControl/>
        <w:jc w:val="center"/>
        <w:rPr>
          <w:rFonts w:ascii="Arial" w:eastAsia="宋体" w:hAnsi="Arial" w:cs="Arial"/>
          <w:color w:val="000000"/>
          <w:kern w:val="0"/>
          <w:sz w:val="20"/>
          <w:szCs w:val="20"/>
        </w:rPr>
      </w:pPr>
      <w:r w:rsidRPr="0020085B">
        <w:rPr>
          <w:rFonts w:ascii="宋体" w:eastAsia="宋体" w:hAnsi="宋体" w:cs="Arial" w:hint="eastAsia"/>
          <w:color w:val="000000"/>
          <w:kern w:val="0"/>
          <w:szCs w:val="21"/>
        </w:rPr>
        <w:t>中传教务字〔2017〕39号</w:t>
      </w:r>
    </w:p>
    <w:p w14:paraId="3740C0EC" w14:textId="77777777" w:rsidR="0020085B" w:rsidRPr="0020085B" w:rsidRDefault="0020085B" w:rsidP="0020085B">
      <w:pPr>
        <w:widowControl/>
        <w:jc w:val="left"/>
        <w:rPr>
          <w:rFonts w:ascii="Arial" w:eastAsia="宋体" w:hAnsi="Arial" w:cs="Arial"/>
          <w:color w:val="000000"/>
          <w:kern w:val="0"/>
          <w:sz w:val="20"/>
          <w:szCs w:val="20"/>
        </w:rPr>
      </w:pPr>
      <w:r w:rsidRPr="0020085B">
        <w:rPr>
          <w:rFonts w:ascii="Times New Roman" w:eastAsia="宋体" w:hAnsi="Times New Roman" w:cs="Times New Roman"/>
          <w:color w:val="000000"/>
          <w:kern w:val="0"/>
          <w:sz w:val="20"/>
          <w:szCs w:val="20"/>
        </w:rPr>
        <w:t> </w:t>
      </w:r>
    </w:p>
    <w:p w14:paraId="4A35EF55" w14:textId="77777777" w:rsidR="0020085B" w:rsidRPr="0020085B" w:rsidRDefault="0020085B" w:rsidP="0020085B">
      <w:pPr>
        <w:widowControl/>
        <w:ind w:firstLine="397"/>
        <w:jc w:val="left"/>
        <w:rPr>
          <w:rFonts w:ascii="Arial" w:eastAsia="宋体" w:hAnsi="Arial" w:cs="Arial"/>
          <w:color w:val="000000"/>
          <w:kern w:val="0"/>
          <w:sz w:val="20"/>
          <w:szCs w:val="20"/>
        </w:rPr>
      </w:pPr>
      <w:r w:rsidRPr="0020085B">
        <w:rPr>
          <w:rFonts w:ascii="宋体" w:eastAsia="宋体" w:hAnsi="宋体" w:cs="Arial" w:hint="eastAsia"/>
          <w:color w:val="000000"/>
          <w:kern w:val="0"/>
          <w:szCs w:val="21"/>
        </w:rPr>
        <w:t>随着我校国际化程度的不断提高，学校与境外大学的交流合作逐步增多。为了提高学生出国（境）留学学习质量，促进本科教育的国际化水平，进一步规范境外交流学习的管理。本科生境外交流学习由学校主管外事工作和主管本科教学的校领导共同管理，教务处、学生国际交流部（港澳台学生管理办公室）、学生处、财务处和学部/直属学院根据其不同职能协调处理好有关具体问题。</w:t>
      </w:r>
    </w:p>
    <w:p w14:paraId="122B624E" w14:textId="77777777" w:rsidR="0020085B" w:rsidRPr="0020085B" w:rsidRDefault="0020085B" w:rsidP="0020085B">
      <w:pPr>
        <w:widowControl/>
        <w:ind w:firstLine="397"/>
        <w:jc w:val="left"/>
        <w:rPr>
          <w:rFonts w:ascii="Arial" w:eastAsia="宋体" w:hAnsi="Arial" w:cs="Arial"/>
          <w:color w:val="000000"/>
          <w:kern w:val="0"/>
          <w:sz w:val="20"/>
          <w:szCs w:val="20"/>
        </w:rPr>
      </w:pPr>
      <w:r w:rsidRPr="0020085B">
        <w:rPr>
          <w:rFonts w:ascii="宋体" w:eastAsia="宋体" w:hAnsi="宋体" w:cs="Arial" w:hint="eastAsia"/>
          <w:b/>
          <w:bCs/>
          <w:color w:val="000000"/>
          <w:kern w:val="0"/>
          <w:szCs w:val="21"/>
        </w:rPr>
        <w:t>第一条</w:t>
      </w:r>
      <w:r w:rsidRPr="0020085B">
        <w:rPr>
          <w:rFonts w:ascii="宋体" w:eastAsia="宋体" w:hAnsi="宋体" w:cs="Arial" w:hint="eastAsia"/>
          <w:b/>
          <w:bCs/>
          <w:color w:val="000000"/>
          <w:kern w:val="0"/>
          <w:szCs w:val="21"/>
        </w:rPr>
        <w:t> </w:t>
      </w:r>
      <w:r w:rsidRPr="0020085B">
        <w:rPr>
          <w:rFonts w:ascii="宋体" w:eastAsia="宋体" w:hAnsi="宋体" w:cs="Arial" w:hint="eastAsia"/>
          <w:b/>
          <w:bCs/>
          <w:color w:val="000000"/>
          <w:kern w:val="0"/>
          <w:szCs w:val="21"/>
        </w:rPr>
        <w:t>学生的申请条件</w:t>
      </w:r>
    </w:p>
    <w:p w14:paraId="2566F652" w14:textId="77777777" w:rsidR="0020085B" w:rsidRPr="0020085B" w:rsidRDefault="0020085B" w:rsidP="0020085B">
      <w:pPr>
        <w:widowControl/>
        <w:ind w:firstLine="397"/>
        <w:jc w:val="left"/>
        <w:rPr>
          <w:rFonts w:ascii="Arial" w:eastAsia="宋体" w:hAnsi="Arial" w:cs="Arial"/>
          <w:color w:val="000000"/>
          <w:kern w:val="0"/>
          <w:sz w:val="20"/>
          <w:szCs w:val="20"/>
        </w:rPr>
      </w:pPr>
      <w:r w:rsidRPr="0020085B">
        <w:rPr>
          <w:rFonts w:ascii="宋体" w:eastAsia="宋体" w:hAnsi="宋体" w:cs="Arial" w:hint="eastAsia"/>
          <w:color w:val="000000"/>
          <w:kern w:val="0"/>
          <w:szCs w:val="21"/>
        </w:rPr>
        <w:t>（一）凡在校期间申请出国（境）交流学习的本科学生，必须热爱祖国，品德优良；</w:t>
      </w:r>
    </w:p>
    <w:p w14:paraId="7A04732A" w14:textId="77777777" w:rsidR="0020085B" w:rsidRPr="0020085B" w:rsidRDefault="0020085B" w:rsidP="0020085B">
      <w:pPr>
        <w:widowControl/>
        <w:ind w:firstLine="397"/>
        <w:jc w:val="left"/>
        <w:rPr>
          <w:rFonts w:ascii="Arial" w:eastAsia="宋体" w:hAnsi="Arial" w:cs="Arial"/>
          <w:color w:val="000000"/>
          <w:kern w:val="0"/>
          <w:sz w:val="20"/>
          <w:szCs w:val="20"/>
        </w:rPr>
      </w:pPr>
      <w:r w:rsidRPr="0020085B">
        <w:rPr>
          <w:rFonts w:ascii="宋体" w:eastAsia="宋体" w:hAnsi="宋体" w:cs="Arial" w:hint="eastAsia"/>
          <w:color w:val="000000"/>
          <w:kern w:val="0"/>
          <w:szCs w:val="21"/>
        </w:rPr>
        <w:t>（二）学生在校学习时间满一年且申请出国（境）前无不及格科目，学业考核由教务处负责；</w:t>
      </w:r>
    </w:p>
    <w:p w14:paraId="17C3081F" w14:textId="77777777" w:rsidR="0020085B" w:rsidRPr="0020085B" w:rsidRDefault="0020085B" w:rsidP="0020085B">
      <w:pPr>
        <w:widowControl/>
        <w:ind w:firstLine="397"/>
        <w:jc w:val="left"/>
        <w:rPr>
          <w:rFonts w:ascii="Arial" w:eastAsia="宋体" w:hAnsi="Arial" w:cs="Arial"/>
          <w:color w:val="000000"/>
          <w:kern w:val="0"/>
          <w:sz w:val="20"/>
          <w:szCs w:val="20"/>
        </w:rPr>
      </w:pPr>
      <w:r w:rsidRPr="0020085B">
        <w:rPr>
          <w:rFonts w:ascii="宋体" w:eastAsia="宋体" w:hAnsi="宋体" w:cs="Arial" w:hint="eastAsia"/>
          <w:color w:val="000000"/>
          <w:kern w:val="0"/>
          <w:szCs w:val="21"/>
        </w:rPr>
        <w:t>（三）语言水平需符合所申请的交流项目要求；</w:t>
      </w:r>
    </w:p>
    <w:p w14:paraId="301B5C76" w14:textId="77777777" w:rsidR="0020085B" w:rsidRPr="0020085B" w:rsidRDefault="0020085B" w:rsidP="0020085B">
      <w:pPr>
        <w:widowControl/>
        <w:ind w:firstLine="397"/>
        <w:jc w:val="left"/>
        <w:rPr>
          <w:rFonts w:ascii="Arial" w:eastAsia="宋体" w:hAnsi="Arial" w:cs="Arial"/>
          <w:color w:val="000000"/>
          <w:kern w:val="0"/>
          <w:sz w:val="20"/>
          <w:szCs w:val="20"/>
        </w:rPr>
      </w:pPr>
      <w:r w:rsidRPr="0020085B">
        <w:rPr>
          <w:rFonts w:ascii="宋体" w:eastAsia="宋体" w:hAnsi="宋体" w:cs="Arial" w:hint="eastAsia"/>
          <w:color w:val="000000"/>
          <w:kern w:val="0"/>
          <w:szCs w:val="21"/>
        </w:rPr>
        <w:t>（四）出国（境）学习的专业必须与本专业相同或密切相关；</w:t>
      </w:r>
    </w:p>
    <w:p w14:paraId="24B6F47C" w14:textId="77777777" w:rsidR="0020085B" w:rsidRPr="0020085B" w:rsidRDefault="0020085B" w:rsidP="0020085B">
      <w:pPr>
        <w:widowControl/>
        <w:ind w:firstLine="397"/>
        <w:jc w:val="left"/>
        <w:rPr>
          <w:rFonts w:ascii="Arial" w:eastAsia="宋体" w:hAnsi="Arial" w:cs="Arial"/>
          <w:color w:val="000000"/>
          <w:kern w:val="0"/>
          <w:sz w:val="20"/>
          <w:szCs w:val="20"/>
        </w:rPr>
      </w:pPr>
      <w:r w:rsidRPr="0020085B">
        <w:rPr>
          <w:rFonts w:ascii="宋体" w:eastAsia="宋体" w:hAnsi="宋体" w:cs="Arial" w:hint="eastAsia"/>
          <w:color w:val="000000"/>
          <w:kern w:val="0"/>
          <w:szCs w:val="21"/>
        </w:rPr>
        <w:t>（五）身体健康；</w:t>
      </w:r>
    </w:p>
    <w:p w14:paraId="19CDF5D1" w14:textId="77777777" w:rsidR="0020085B" w:rsidRPr="0020085B" w:rsidRDefault="0020085B" w:rsidP="0020085B">
      <w:pPr>
        <w:widowControl/>
        <w:ind w:firstLine="397"/>
        <w:jc w:val="left"/>
        <w:rPr>
          <w:rFonts w:ascii="Arial" w:eastAsia="宋体" w:hAnsi="Arial" w:cs="Arial"/>
          <w:color w:val="000000"/>
          <w:kern w:val="0"/>
          <w:sz w:val="20"/>
          <w:szCs w:val="20"/>
        </w:rPr>
      </w:pPr>
      <w:r w:rsidRPr="0020085B">
        <w:rPr>
          <w:rFonts w:ascii="宋体" w:eastAsia="宋体" w:hAnsi="宋体" w:cs="Arial" w:hint="eastAsia"/>
          <w:color w:val="000000"/>
          <w:kern w:val="0"/>
          <w:szCs w:val="21"/>
        </w:rPr>
        <w:t>（六）交纳学费及学校规定的其他费用。</w:t>
      </w:r>
    </w:p>
    <w:p w14:paraId="0D5C1252" w14:textId="77777777" w:rsidR="0020085B" w:rsidRPr="0020085B" w:rsidRDefault="0020085B" w:rsidP="0020085B">
      <w:pPr>
        <w:widowControl/>
        <w:ind w:firstLine="397"/>
        <w:jc w:val="left"/>
        <w:rPr>
          <w:rFonts w:ascii="Arial" w:eastAsia="宋体" w:hAnsi="Arial" w:cs="Arial"/>
          <w:color w:val="000000"/>
          <w:kern w:val="0"/>
          <w:sz w:val="20"/>
          <w:szCs w:val="20"/>
        </w:rPr>
      </w:pPr>
      <w:r w:rsidRPr="0020085B">
        <w:rPr>
          <w:rFonts w:ascii="宋体" w:eastAsia="宋体" w:hAnsi="宋体" w:cs="Arial" w:hint="eastAsia"/>
          <w:b/>
          <w:bCs/>
          <w:color w:val="000000"/>
          <w:kern w:val="0"/>
          <w:szCs w:val="21"/>
        </w:rPr>
        <w:t>第二条</w:t>
      </w:r>
      <w:r w:rsidRPr="0020085B">
        <w:rPr>
          <w:rFonts w:ascii="宋体" w:eastAsia="宋体" w:hAnsi="宋体" w:cs="Arial" w:hint="eastAsia"/>
          <w:b/>
          <w:bCs/>
          <w:color w:val="000000"/>
          <w:kern w:val="0"/>
          <w:szCs w:val="21"/>
        </w:rPr>
        <w:t> </w:t>
      </w:r>
      <w:r w:rsidRPr="0020085B">
        <w:rPr>
          <w:rFonts w:ascii="宋体" w:eastAsia="宋体" w:hAnsi="宋体" w:cs="Arial" w:hint="eastAsia"/>
          <w:b/>
          <w:bCs/>
          <w:color w:val="000000"/>
          <w:kern w:val="0"/>
          <w:szCs w:val="21"/>
        </w:rPr>
        <w:t>学生申请的项目要求</w:t>
      </w:r>
    </w:p>
    <w:p w14:paraId="20377A87" w14:textId="77777777" w:rsidR="0020085B" w:rsidRPr="0020085B" w:rsidRDefault="0020085B" w:rsidP="0020085B">
      <w:pPr>
        <w:widowControl/>
        <w:ind w:firstLine="397"/>
        <w:jc w:val="left"/>
        <w:rPr>
          <w:rFonts w:ascii="Arial" w:eastAsia="宋体" w:hAnsi="Arial" w:cs="Arial"/>
          <w:color w:val="000000"/>
          <w:kern w:val="0"/>
          <w:sz w:val="20"/>
          <w:szCs w:val="20"/>
        </w:rPr>
      </w:pPr>
      <w:r w:rsidRPr="0020085B">
        <w:rPr>
          <w:rFonts w:ascii="宋体" w:eastAsia="宋体" w:hAnsi="宋体" w:cs="Arial" w:hint="eastAsia"/>
          <w:color w:val="000000"/>
          <w:kern w:val="0"/>
          <w:szCs w:val="21"/>
        </w:rPr>
        <w:t>经学校批准的交流项目。</w:t>
      </w:r>
    </w:p>
    <w:p w14:paraId="0B64635D" w14:textId="77777777" w:rsidR="0020085B" w:rsidRPr="0020085B" w:rsidRDefault="0020085B" w:rsidP="0020085B">
      <w:pPr>
        <w:widowControl/>
        <w:ind w:firstLine="397"/>
        <w:jc w:val="left"/>
        <w:rPr>
          <w:rFonts w:ascii="Arial" w:eastAsia="宋体" w:hAnsi="Arial" w:cs="Arial"/>
          <w:color w:val="000000"/>
          <w:kern w:val="0"/>
          <w:sz w:val="20"/>
          <w:szCs w:val="20"/>
        </w:rPr>
      </w:pPr>
      <w:r w:rsidRPr="0020085B">
        <w:rPr>
          <w:rFonts w:ascii="宋体" w:eastAsia="宋体" w:hAnsi="宋体" w:cs="Arial" w:hint="eastAsia"/>
          <w:b/>
          <w:bCs/>
          <w:color w:val="000000"/>
          <w:kern w:val="0"/>
          <w:szCs w:val="21"/>
        </w:rPr>
        <w:t>第三条</w:t>
      </w:r>
      <w:r w:rsidRPr="0020085B">
        <w:rPr>
          <w:rFonts w:ascii="宋体" w:eastAsia="宋体" w:hAnsi="宋体" w:cs="Arial" w:hint="eastAsia"/>
          <w:b/>
          <w:bCs/>
          <w:color w:val="000000"/>
          <w:kern w:val="0"/>
          <w:szCs w:val="21"/>
        </w:rPr>
        <w:t> </w:t>
      </w:r>
      <w:r w:rsidRPr="0020085B">
        <w:rPr>
          <w:rFonts w:ascii="宋体" w:eastAsia="宋体" w:hAnsi="宋体" w:cs="Arial" w:hint="eastAsia"/>
          <w:b/>
          <w:bCs/>
          <w:color w:val="000000"/>
          <w:kern w:val="0"/>
          <w:szCs w:val="21"/>
        </w:rPr>
        <w:t>学生申请的办理程序</w:t>
      </w:r>
    </w:p>
    <w:p w14:paraId="2544A3DB" w14:textId="77777777" w:rsidR="0020085B" w:rsidRPr="0020085B" w:rsidRDefault="0020085B" w:rsidP="0020085B">
      <w:pPr>
        <w:widowControl/>
        <w:ind w:firstLine="397"/>
        <w:jc w:val="left"/>
        <w:rPr>
          <w:rFonts w:ascii="Arial" w:eastAsia="宋体" w:hAnsi="Arial" w:cs="Arial"/>
          <w:color w:val="000000"/>
          <w:kern w:val="0"/>
          <w:sz w:val="20"/>
          <w:szCs w:val="20"/>
        </w:rPr>
      </w:pPr>
      <w:r w:rsidRPr="0020085B">
        <w:rPr>
          <w:rFonts w:ascii="宋体" w:eastAsia="宋体" w:hAnsi="宋体" w:cs="Arial" w:hint="eastAsia"/>
          <w:color w:val="000000"/>
          <w:kern w:val="0"/>
          <w:szCs w:val="21"/>
        </w:rPr>
        <w:t>（一）学生在申请境外学习之前，需充分了解对方学校的课程设置，并对照我校本专业的教学计划，妥善安排自己的学习。学生向所在学部/直属学院主管教学领导提交学习计划，在获得批准后填写《中国传媒大学本科生境内外交流申请表》、《中国传媒大学本科生境外交流学习承诺书》，签字盖章后交教务处备案，并办理</w:t>
      </w:r>
      <w:proofErr w:type="gramStart"/>
      <w:r w:rsidRPr="0020085B">
        <w:rPr>
          <w:rFonts w:ascii="宋体" w:eastAsia="宋体" w:hAnsi="宋体" w:cs="Arial" w:hint="eastAsia"/>
          <w:color w:val="000000"/>
          <w:kern w:val="0"/>
          <w:szCs w:val="21"/>
        </w:rPr>
        <w:t>相关退课手续</w:t>
      </w:r>
      <w:proofErr w:type="gramEnd"/>
      <w:r w:rsidRPr="0020085B">
        <w:rPr>
          <w:rFonts w:ascii="宋体" w:eastAsia="宋体" w:hAnsi="宋体" w:cs="Arial" w:hint="eastAsia"/>
          <w:color w:val="000000"/>
          <w:kern w:val="0"/>
          <w:szCs w:val="21"/>
        </w:rPr>
        <w:t>。学生赴境外交流学习时间超过一学期（含一学期）的，需办理保留学籍手续。</w:t>
      </w:r>
    </w:p>
    <w:p w14:paraId="554EBD75" w14:textId="77777777" w:rsidR="0020085B" w:rsidRPr="0020085B" w:rsidRDefault="0020085B" w:rsidP="0020085B">
      <w:pPr>
        <w:widowControl/>
        <w:ind w:firstLine="397"/>
        <w:jc w:val="left"/>
        <w:rPr>
          <w:rFonts w:ascii="Arial" w:eastAsia="宋体" w:hAnsi="Arial" w:cs="Arial"/>
          <w:color w:val="000000"/>
          <w:kern w:val="0"/>
          <w:sz w:val="20"/>
          <w:szCs w:val="20"/>
        </w:rPr>
      </w:pPr>
      <w:r w:rsidRPr="0020085B">
        <w:rPr>
          <w:rFonts w:ascii="宋体" w:eastAsia="宋体" w:hAnsi="宋体" w:cs="Arial" w:hint="eastAsia"/>
          <w:color w:val="000000"/>
          <w:kern w:val="0"/>
          <w:szCs w:val="21"/>
        </w:rPr>
        <w:t>（二）所在学部/直属学院集中组织将申请表、交流学习协议书报送学生国际交流部审批，获准后报教务处备案，校际交流、交换项目由学生国际交流部协助办理相关手续。</w:t>
      </w:r>
    </w:p>
    <w:p w14:paraId="48C7147C" w14:textId="77777777" w:rsidR="0020085B" w:rsidRPr="0020085B" w:rsidRDefault="0020085B" w:rsidP="0020085B">
      <w:pPr>
        <w:widowControl/>
        <w:ind w:firstLine="397"/>
        <w:jc w:val="left"/>
        <w:rPr>
          <w:rFonts w:ascii="Arial" w:eastAsia="宋体" w:hAnsi="Arial" w:cs="Arial"/>
          <w:color w:val="000000"/>
          <w:kern w:val="0"/>
          <w:sz w:val="20"/>
          <w:szCs w:val="20"/>
        </w:rPr>
      </w:pPr>
      <w:r w:rsidRPr="0020085B">
        <w:rPr>
          <w:rFonts w:ascii="宋体" w:eastAsia="宋体" w:hAnsi="宋体" w:cs="Arial" w:hint="eastAsia"/>
          <w:color w:val="000000"/>
          <w:kern w:val="0"/>
          <w:szCs w:val="21"/>
        </w:rPr>
        <w:t>（三）申请时间：根据学生国际交流部项目通知办理。</w:t>
      </w:r>
    </w:p>
    <w:p w14:paraId="1869B0DE" w14:textId="77777777" w:rsidR="0020085B" w:rsidRPr="0020085B" w:rsidRDefault="0020085B" w:rsidP="0020085B">
      <w:pPr>
        <w:widowControl/>
        <w:ind w:firstLine="397"/>
        <w:jc w:val="left"/>
        <w:rPr>
          <w:rFonts w:ascii="Arial" w:eastAsia="宋体" w:hAnsi="Arial" w:cs="Arial"/>
          <w:color w:val="000000"/>
          <w:kern w:val="0"/>
          <w:sz w:val="20"/>
          <w:szCs w:val="20"/>
        </w:rPr>
      </w:pPr>
      <w:r w:rsidRPr="0020085B">
        <w:rPr>
          <w:rFonts w:ascii="宋体" w:eastAsia="宋体" w:hAnsi="宋体" w:cs="Arial" w:hint="eastAsia"/>
          <w:b/>
          <w:bCs/>
          <w:color w:val="000000"/>
          <w:kern w:val="0"/>
          <w:szCs w:val="21"/>
        </w:rPr>
        <w:t>第四条</w:t>
      </w:r>
      <w:r w:rsidRPr="0020085B">
        <w:rPr>
          <w:rFonts w:ascii="宋体" w:eastAsia="宋体" w:hAnsi="宋体" w:cs="Arial" w:hint="eastAsia"/>
          <w:b/>
          <w:bCs/>
          <w:color w:val="000000"/>
          <w:kern w:val="0"/>
          <w:szCs w:val="21"/>
        </w:rPr>
        <w:t> </w:t>
      </w:r>
      <w:r w:rsidRPr="0020085B">
        <w:rPr>
          <w:rFonts w:ascii="宋体" w:eastAsia="宋体" w:hAnsi="宋体" w:cs="Arial" w:hint="eastAsia"/>
          <w:b/>
          <w:bCs/>
          <w:color w:val="000000"/>
          <w:kern w:val="0"/>
          <w:szCs w:val="21"/>
        </w:rPr>
        <w:t>课程及学分的认定原则</w:t>
      </w:r>
    </w:p>
    <w:p w14:paraId="29B2E3A1" w14:textId="77777777" w:rsidR="0020085B" w:rsidRPr="0020085B" w:rsidRDefault="0020085B" w:rsidP="0020085B">
      <w:pPr>
        <w:widowControl/>
        <w:ind w:firstLine="397"/>
        <w:jc w:val="left"/>
        <w:rPr>
          <w:rFonts w:ascii="Arial" w:eastAsia="宋体" w:hAnsi="Arial" w:cs="Arial"/>
          <w:color w:val="000000"/>
          <w:kern w:val="0"/>
          <w:sz w:val="20"/>
          <w:szCs w:val="20"/>
        </w:rPr>
      </w:pPr>
      <w:r w:rsidRPr="0020085B">
        <w:rPr>
          <w:rFonts w:ascii="宋体" w:eastAsia="宋体" w:hAnsi="宋体" w:cs="Arial" w:hint="eastAsia"/>
          <w:color w:val="000000"/>
          <w:kern w:val="0"/>
          <w:szCs w:val="21"/>
        </w:rPr>
        <w:t>（一）所有学生均应在最长有效修业年限内修满本专业培养计划规定学分数方能毕业。</w:t>
      </w:r>
    </w:p>
    <w:p w14:paraId="4ED36D0E" w14:textId="77777777" w:rsidR="0020085B" w:rsidRPr="0020085B" w:rsidRDefault="0020085B" w:rsidP="0020085B">
      <w:pPr>
        <w:widowControl/>
        <w:ind w:firstLine="397"/>
        <w:jc w:val="left"/>
        <w:rPr>
          <w:rFonts w:ascii="Arial" w:eastAsia="宋体" w:hAnsi="Arial" w:cs="Arial"/>
          <w:color w:val="000000"/>
          <w:kern w:val="0"/>
          <w:sz w:val="20"/>
          <w:szCs w:val="20"/>
        </w:rPr>
      </w:pPr>
      <w:r w:rsidRPr="0020085B">
        <w:rPr>
          <w:rFonts w:ascii="宋体" w:eastAsia="宋体" w:hAnsi="宋体" w:cs="Arial" w:hint="eastAsia"/>
          <w:color w:val="000000"/>
          <w:kern w:val="0"/>
          <w:szCs w:val="21"/>
        </w:rPr>
        <w:t>（二）学生在出国(境)交流期间学习的课程，学生本人必须以学期为单位、以书面的形式向教务处报告学习情况。</w:t>
      </w:r>
    </w:p>
    <w:p w14:paraId="200B9C90" w14:textId="77777777" w:rsidR="0020085B" w:rsidRPr="0020085B" w:rsidRDefault="0020085B" w:rsidP="0020085B">
      <w:pPr>
        <w:widowControl/>
        <w:ind w:firstLine="397"/>
        <w:jc w:val="left"/>
        <w:rPr>
          <w:rFonts w:ascii="Arial" w:eastAsia="宋体" w:hAnsi="Arial" w:cs="Arial"/>
          <w:color w:val="000000"/>
          <w:kern w:val="0"/>
          <w:sz w:val="20"/>
          <w:szCs w:val="20"/>
        </w:rPr>
      </w:pPr>
      <w:r w:rsidRPr="0020085B">
        <w:rPr>
          <w:rFonts w:ascii="宋体" w:eastAsia="宋体" w:hAnsi="宋体" w:cs="Arial" w:hint="eastAsia"/>
          <w:color w:val="000000"/>
          <w:kern w:val="0"/>
          <w:szCs w:val="21"/>
        </w:rPr>
        <w:t>（三）学生在出国（境）交流期间在境外大学学习并向教务处报告的课程，如通过考核并获得相应的学分，学校原则上予以认可。</w:t>
      </w:r>
    </w:p>
    <w:p w14:paraId="7881F80E" w14:textId="77777777" w:rsidR="0020085B" w:rsidRPr="0020085B" w:rsidRDefault="0020085B" w:rsidP="0020085B">
      <w:pPr>
        <w:widowControl/>
        <w:ind w:firstLine="397"/>
        <w:jc w:val="left"/>
        <w:rPr>
          <w:rFonts w:ascii="Arial" w:eastAsia="宋体" w:hAnsi="Arial" w:cs="Arial"/>
          <w:color w:val="000000"/>
          <w:kern w:val="0"/>
          <w:sz w:val="20"/>
          <w:szCs w:val="20"/>
        </w:rPr>
      </w:pPr>
      <w:r w:rsidRPr="0020085B">
        <w:rPr>
          <w:rFonts w:ascii="宋体" w:eastAsia="宋体" w:hAnsi="宋体" w:cs="Arial" w:hint="eastAsia"/>
          <w:color w:val="000000"/>
          <w:kern w:val="0"/>
          <w:szCs w:val="21"/>
        </w:rPr>
        <w:t>（四）学生回国后，应及时办理复学手续，申请并登记课程成绩和学分。申请人必须提交境外大学出具的正式成绩单和课程简介、修读学时等，课程成绩单应包含课程名称、学分和成绩等信息。</w:t>
      </w:r>
    </w:p>
    <w:p w14:paraId="2D1636AF" w14:textId="77777777" w:rsidR="0020085B" w:rsidRPr="0020085B" w:rsidRDefault="0020085B" w:rsidP="0020085B">
      <w:pPr>
        <w:widowControl/>
        <w:ind w:firstLine="397"/>
        <w:jc w:val="left"/>
        <w:rPr>
          <w:rFonts w:ascii="Arial" w:eastAsia="宋体" w:hAnsi="Arial" w:cs="Arial"/>
          <w:color w:val="000000"/>
          <w:kern w:val="0"/>
          <w:sz w:val="20"/>
          <w:szCs w:val="20"/>
        </w:rPr>
      </w:pPr>
      <w:r w:rsidRPr="0020085B">
        <w:rPr>
          <w:rFonts w:ascii="宋体" w:eastAsia="宋体" w:hAnsi="宋体" w:cs="Arial" w:hint="eastAsia"/>
          <w:color w:val="000000"/>
          <w:kern w:val="0"/>
          <w:szCs w:val="21"/>
        </w:rPr>
        <w:t>（五）学生因在境外学习而错过的本专业培养计划中的专业核心课，而境外学习期间没有与其相同或者教学内容相近的课程，需要在规定的最长有效修业年限内补修并成绩合格后方能毕业。如果补修核心课程与正常上课冲突，经任课教师同意，教务处审批，学生可申请自修。</w:t>
      </w:r>
    </w:p>
    <w:p w14:paraId="483CAC51" w14:textId="77777777" w:rsidR="0020085B" w:rsidRPr="0020085B" w:rsidRDefault="0020085B" w:rsidP="0020085B">
      <w:pPr>
        <w:widowControl/>
        <w:ind w:firstLine="397"/>
        <w:jc w:val="left"/>
        <w:rPr>
          <w:rFonts w:ascii="Arial" w:eastAsia="宋体" w:hAnsi="Arial" w:cs="Arial"/>
          <w:color w:val="000000"/>
          <w:kern w:val="0"/>
          <w:sz w:val="20"/>
          <w:szCs w:val="20"/>
        </w:rPr>
      </w:pPr>
      <w:r w:rsidRPr="0020085B">
        <w:rPr>
          <w:rFonts w:ascii="宋体" w:eastAsia="宋体" w:hAnsi="宋体" w:cs="Arial" w:hint="eastAsia"/>
          <w:color w:val="000000"/>
          <w:kern w:val="0"/>
          <w:szCs w:val="21"/>
        </w:rPr>
        <w:t>（六）学分认定的依据为协议规定的境外大学出具的有效成绩单。</w:t>
      </w:r>
    </w:p>
    <w:p w14:paraId="5AAB89F9" w14:textId="77777777" w:rsidR="0020085B" w:rsidRPr="0020085B" w:rsidRDefault="0020085B" w:rsidP="0020085B">
      <w:pPr>
        <w:widowControl/>
        <w:ind w:firstLine="397"/>
        <w:jc w:val="left"/>
        <w:rPr>
          <w:rFonts w:ascii="Arial" w:eastAsia="宋体" w:hAnsi="Arial" w:cs="Arial"/>
          <w:color w:val="000000"/>
          <w:kern w:val="0"/>
          <w:sz w:val="20"/>
          <w:szCs w:val="20"/>
        </w:rPr>
      </w:pPr>
      <w:r w:rsidRPr="0020085B">
        <w:rPr>
          <w:rFonts w:ascii="宋体" w:eastAsia="宋体" w:hAnsi="宋体" w:cs="Arial" w:hint="eastAsia"/>
          <w:b/>
          <w:bCs/>
          <w:color w:val="000000"/>
          <w:kern w:val="0"/>
          <w:szCs w:val="21"/>
        </w:rPr>
        <w:t>第五条</w:t>
      </w:r>
      <w:r w:rsidRPr="0020085B">
        <w:rPr>
          <w:rFonts w:ascii="宋体" w:eastAsia="宋体" w:hAnsi="宋体" w:cs="Arial" w:hint="eastAsia"/>
          <w:b/>
          <w:bCs/>
          <w:color w:val="000000"/>
          <w:kern w:val="0"/>
          <w:szCs w:val="21"/>
        </w:rPr>
        <w:t> </w:t>
      </w:r>
      <w:r w:rsidRPr="0020085B">
        <w:rPr>
          <w:rFonts w:ascii="宋体" w:eastAsia="宋体" w:hAnsi="宋体" w:cs="Arial" w:hint="eastAsia"/>
          <w:b/>
          <w:bCs/>
          <w:color w:val="000000"/>
          <w:kern w:val="0"/>
          <w:szCs w:val="21"/>
        </w:rPr>
        <w:t>成绩转换</w:t>
      </w:r>
    </w:p>
    <w:p w14:paraId="01D8FA8A" w14:textId="77777777" w:rsidR="0020085B" w:rsidRPr="0020085B" w:rsidRDefault="0020085B" w:rsidP="0020085B">
      <w:pPr>
        <w:widowControl/>
        <w:ind w:firstLine="397"/>
        <w:jc w:val="left"/>
        <w:rPr>
          <w:rFonts w:ascii="Arial" w:eastAsia="宋体" w:hAnsi="Arial" w:cs="Arial"/>
          <w:color w:val="000000"/>
          <w:kern w:val="0"/>
          <w:sz w:val="20"/>
          <w:szCs w:val="20"/>
        </w:rPr>
      </w:pPr>
      <w:r w:rsidRPr="0020085B">
        <w:rPr>
          <w:rFonts w:ascii="宋体" w:eastAsia="宋体" w:hAnsi="宋体" w:cs="Arial" w:hint="eastAsia"/>
          <w:color w:val="000000"/>
          <w:kern w:val="0"/>
          <w:szCs w:val="21"/>
        </w:rPr>
        <w:lastRenderedPageBreak/>
        <w:t>境外大学的课程成绩由等级分换算为我校百分制成绩的标准为：A=95分（A+、A-均视为95分），B=85分，C=75分，D=65分。由等级分换算为我校五级分</w:t>
      </w:r>
      <w:proofErr w:type="gramStart"/>
      <w:r w:rsidRPr="0020085B">
        <w:rPr>
          <w:rFonts w:ascii="宋体" w:eastAsia="宋体" w:hAnsi="宋体" w:cs="Arial" w:hint="eastAsia"/>
          <w:color w:val="000000"/>
          <w:kern w:val="0"/>
          <w:szCs w:val="21"/>
        </w:rPr>
        <w:t>制成绩</w:t>
      </w:r>
      <w:proofErr w:type="gramEnd"/>
      <w:r w:rsidRPr="0020085B">
        <w:rPr>
          <w:rFonts w:ascii="宋体" w:eastAsia="宋体" w:hAnsi="宋体" w:cs="Arial" w:hint="eastAsia"/>
          <w:color w:val="000000"/>
          <w:kern w:val="0"/>
          <w:szCs w:val="21"/>
        </w:rPr>
        <w:t>的标准为：A=优（A+、A-均视为优），B=良，C=中，D=及格。</w:t>
      </w:r>
    </w:p>
    <w:p w14:paraId="7C1034E1" w14:textId="77777777" w:rsidR="0020085B" w:rsidRPr="0020085B" w:rsidRDefault="0020085B" w:rsidP="0020085B">
      <w:pPr>
        <w:widowControl/>
        <w:ind w:firstLine="397"/>
        <w:jc w:val="left"/>
        <w:rPr>
          <w:rFonts w:ascii="Arial" w:eastAsia="宋体" w:hAnsi="Arial" w:cs="Arial"/>
          <w:color w:val="000000"/>
          <w:kern w:val="0"/>
          <w:sz w:val="20"/>
          <w:szCs w:val="20"/>
        </w:rPr>
      </w:pPr>
      <w:r w:rsidRPr="0020085B">
        <w:rPr>
          <w:rFonts w:ascii="宋体" w:eastAsia="宋体" w:hAnsi="宋体" w:cs="Arial" w:hint="eastAsia"/>
          <w:b/>
          <w:bCs/>
          <w:color w:val="000000"/>
          <w:kern w:val="0"/>
          <w:szCs w:val="21"/>
        </w:rPr>
        <w:t>第六条</w:t>
      </w:r>
      <w:r w:rsidRPr="0020085B">
        <w:rPr>
          <w:rFonts w:ascii="宋体" w:eastAsia="宋体" w:hAnsi="宋体" w:cs="Arial" w:hint="eastAsia"/>
          <w:b/>
          <w:bCs/>
          <w:color w:val="000000"/>
          <w:kern w:val="0"/>
          <w:szCs w:val="21"/>
        </w:rPr>
        <w:t> </w:t>
      </w:r>
      <w:r w:rsidRPr="0020085B">
        <w:rPr>
          <w:rFonts w:ascii="宋体" w:eastAsia="宋体" w:hAnsi="宋体" w:cs="Arial" w:hint="eastAsia"/>
          <w:b/>
          <w:bCs/>
          <w:color w:val="000000"/>
          <w:kern w:val="0"/>
          <w:szCs w:val="21"/>
        </w:rPr>
        <w:t>成绩认定程序</w:t>
      </w:r>
    </w:p>
    <w:p w14:paraId="14C99727" w14:textId="77777777" w:rsidR="0020085B" w:rsidRPr="0020085B" w:rsidRDefault="0020085B" w:rsidP="0020085B">
      <w:pPr>
        <w:widowControl/>
        <w:ind w:firstLine="397"/>
        <w:jc w:val="left"/>
        <w:rPr>
          <w:rFonts w:ascii="Arial" w:eastAsia="宋体" w:hAnsi="Arial" w:cs="Arial"/>
          <w:color w:val="000000"/>
          <w:kern w:val="0"/>
          <w:sz w:val="20"/>
          <w:szCs w:val="20"/>
        </w:rPr>
      </w:pPr>
      <w:r w:rsidRPr="0020085B">
        <w:rPr>
          <w:rFonts w:ascii="宋体" w:eastAsia="宋体" w:hAnsi="宋体" w:cs="Arial" w:hint="eastAsia"/>
          <w:color w:val="000000"/>
          <w:kern w:val="0"/>
          <w:szCs w:val="21"/>
        </w:rPr>
        <w:t>学生应在回国办理复学手续之后，登录教务在线“学分互认”模块填报在境外大学修读课程、成绩及学分情况，在线申请学分互认。经学生所在学部/直属学院审核，向教务处提交《中国传媒大学本科生境内外交流访学修读课程认定申请表》纸质版（签字盖章），教务进行终审后，认定的课程名称、学习成绩课程学分计入学生学习成绩档案，学分计入学生总学分。</w:t>
      </w:r>
    </w:p>
    <w:p w14:paraId="14B85D81" w14:textId="77777777" w:rsidR="0020085B" w:rsidRPr="0020085B" w:rsidRDefault="0020085B" w:rsidP="0020085B">
      <w:pPr>
        <w:widowControl/>
        <w:spacing w:line="360" w:lineRule="atLeast"/>
        <w:ind w:firstLine="397"/>
        <w:jc w:val="left"/>
        <w:rPr>
          <w:rFonts w:ascii="Arial" w:eastAsia="宋体" w:hAnsi="Arial" w:cs="Arial"/>
          <w:color w:val="000000"/>
          <w:kern w:val="0"/>
          <w:sz w:val="20"/>
          <w:szCs w:val="20"/>
        </w:rPr>
      </w:pPr>
      <w:r w:rsidRPr="0020085B">
        <w:rPr>
          <w:rFonts w:ascii="宋体" w:eastAsia="宋体" w:hAnsi="宋体" w:cs="Arial" w:hint="eastAsia"/>
          <w:color w:val="000000"/>
          <w:kern w:val="0"/>
          <w:szCs w:val="21"/>
        </w:rPr>
        <w:t>（二）学生须提交的材料：</w:t>
      </w:r>
    </w:p>
    <w:p w14:paraId="7FE7E963" w14:textId="77777777" w:rsidR="0020085B" w:rsidRPr="0020085B" w:rsidRDefault="0020085B" w:rsidP="0020085B">
      <w:pPr>
        <w:widowControl/>
        <w:spacing w:line="360" w:lineRule="atLeast"/>
        <w:ind w:firstLine="397"/>
        <w:jc w:val="left"/>
        <w:rPr>
          <w:rFonts w:ascii="Arial" w:eastAsia="宋体" w:hAnsi="Arial" w:cs="Arial"/>
          <w:color w:val="000000"/>
          <w:kern w:val="0"/>
          <w:sz w:val="20"/>
          <w:szCs w:val="20"/>
        </w:rPr>
      </w:pPr>
      <w:r w:rsidRPr="0020085B">
        <w:rPr>
          <w:rFonts w:ascii="宋体" w:eastAsia="宋体" w:hAnsi="宋体" w:cs="Arial" w:hint="eastAsia"/>
          <w:color w:val="000000"/>
          <w:kern w:val="0"/>
          <w:szCs w:val="21"/>
        </w:rPr>
        <w:t>1、境外大学成绩单和课程简介两份（原始和复印各一份）；</w:t>
      </w:r>
    </w:p>
    <w:p w14:paraId="7EF17EC3" w14:textId="77777777" w:rsidR="0020085B" w:rsidRPr="0020085B" w:rsidRDefault="0020085B" w:rsidP="0020085B">
      <w:pPr>
        <w:widowControl/>
        <w:spacing w:line="360" w:lineRule="atLeast"/>
        <w:ind w:firstLine="397"/>
        <w:jc w:val="left"/>
        <w:rPr>
          <w:rFonts w:ascii="Arial" w:eastAsia="宋体" w:hAnsi="Arial" w:cs="Arial"/>
          <w:color w:val="000000"/>
          <w:kern w:val="0"/>
          <w:sz w:val="20"/>
          <w:szCs w:val="20"/>
        </w:rPr>
      </w:pPr>
      <w:r w:rsidRPr="0020085B">
        <w:rPr>
          <w:rFonts w:ascii="宋体" w:eastAsia="宋体" w:hAnsi="宋体" w:cs="Arial" w:hint="eastAsia"/>
          <w:color w:val="000000"/>
          <w:kern w:val="0"/>
          <w:szCs w:val="21"/>
        </w:rPr>
        <w:t>2、《中国传媒大学本科生境内外交流访学修读课程认定申请表》，一式两份。</w:t>
      </w:r>
    </w:p>
    <w:p w14:paraId="1198EC2A" w14:textId="77777777" w:rsidR="0020085B" w:rsidRPr="0020085B" w:rsidRDefault="0020085B" w:rsidP="0020085B">
      <w:pPr>
        <w:widowControl/>
        <w:spacing w:line="360" w:lineRule="atLeast"/>
        <w:ind w:firstLine="397"/>
        <w:jc w:val="left"/>
        <w:rPr>
          <w:rFonts w:ascii="Arial" w:eastAsia="宋体" w:hAnsi="Arial" w:cs="Arial"/>
          <w:color w:val="000000"/>
          <w:kern w:val="0"/>
          <w:sz w:val="20"/>
          <w:szCs w:val="20"/>
        </w:rPr>
      </w:pPr>
      <w:r w:rsidRPr="0020085B">
        <w:rPr>
          <w:rFonts w:ascii="宋体" w:eastAsia="宋体" w:hAnsi="宋体" w:cs="Arial" w:hint="eastAsia"/>
          <w:b/>
          <w:bCs/>
          <w:color w:val="000000"/>
          <w:kern w:val="0"/>
          <w:szCs w:val="21"/>
        </w:rPr>
        <w:t>第七条</w:t>
      </w:r>
      <w:r w:rsidRPr="0020085B">
        <w:rPr>
          <w:rFonts w:ascii="宋体" w:eastAsia="宋体" w:hAnsi="宋体" w:cs="Arial" w:hint="eastAsia"/>
          <w:b/>
          <w:bCs/>
          <w:color w:val="000000"/>
          <w:kern w:val="0"/>
          <w:szCs w:val="21"/>
        </w:rPr>
        <w:t> </w:t>
      </w:r>
      <w:r w:rsidRPr="0020085B">
        <w:rPr>
          <w:rFonts w:ascii="宋体" w:eastAsia="宋体" w:hAnsi="宋体" w:cs="Arial" w:hint="eastAsia"/>
          <w:b/>
          <w:bCs/>
          <w:color w:val="000000"/>
          <w:kern w:val="0"/>
          <w:szCs w:val="21"/>
        </w:rPr>
        <w:t>交流学生收费的原则</w:t>
      </w:r>
    </w:p>
    <w:p w14:paraId="32A8BB56" w14:textId="77777777" w:rsidR="0020085B" w:rsidRPr="0020085B" w:rsidRDefault="0020085B" w:rsidP="0020085B">
      <w:pPr>
        <w:widowControl/>
        <w:spacing w:line="360" w:lineRule="atLeast"/>
        <w:ind w:firstLine="397"/>
        <w:jc w:val="left"/>
        <w:rPr>
          <w:rFonts w:ascii="Arial" w:eastAsia="宋体" w:hAnsi="Arial" w:cs="Arial"/>
          <w:color w:val="000000"/>
          <w:kern w:val="0"/>
          <w:sz w:val="20"/>
          <w:szCs w:val="20"/>
        </w:rPr>
      </w:pPr>
      <w:r w:rsidRPr="0020085B">
        <w:rPr>
          <w:rFonts w:ascii="宋体" w:eastAsia="宋体" w:hAnsi="宋体" w:cs="Arial" w:hint="eastAsia"/>
          <w:color w:val="000000"/>
          <w:kern w:val="0"/>
          <w:szCs w:val="21"/>
        </w:rPr>
        <w:t>（一）属于对方收费的交流项目，按60%收取我校的学费；</w:t>
      </w:r>
    </w:p>
    <w:p w14:paraId="0E278EF0" w14:textId="77777777" w:rsidR="0020085B" w:rsidRPr="0020085B" w:rsidRDefault="0020085B" w:rsidP="0020085B">
      <w:pPr>
        <w:widowControl/>
        <w:spacing w:line="360" w:lineRule="atLeast"/>
        <w:ind w:firstLine="397"/>
        <w:jc w:val="left"/>
        <w:rPr>
          <w:rFonts w:ascii="Arial" w:eastAsia="宋体" w:hAnsi="Arial" w:cs="Arial"/>
          <w:color w:val="000000"/>
          <w:kern w:val="0"/>
          <w:sz w:val="20"/>
          <w:szCs w:val="20"/>
        </w:rPr>
      </w:pPr>
      <w:r w:rsidRPr="0020085B">
        <w:rPr>
          <w:rFonts w:ascii="宋体" w:eastAsia="宋体" w:hAnsi="宋体" w:cs="Arial" w:hint="eastAsia"/>
          <w:color w:val="000000"/>
          <w:kern w:val="0"/>
          <w:szCs w:val="21"/>
        </w:rPr>
        <w:t>（二）属于免交学费的交流项目，全额上交我校的学费；</w:t>
      </w:r>
    </w:p>
    <w:p w14:paraId="1EA3459C" w14:textId="77777777" w:rsidR="0020085B" w:rsidRPr="0020085B" w:rsidRDefault="0020085B" w:rsidP="0020085B">
      <w:pPr>
        <w:widowControl/>
        <w:spacing w:line="360" w:lineRule="atLeast"/>
        <w:ind w:firstLine="397"/>
        <w:jc w:val="left"/>
        <w:rPr>
          <w:rFonts w:ascii="Arial" w:eastAsia="宋体" w:hAnsi="Arial" w:cs="Arial"/>
          <w:color w:val="000000"/>
          <w:kern w:val="0"/>
          <w:sz w:val="20"/>
          <w:szCs w:val="20"/>
        </w:rPr>
      </w:pPr>
      <w:r w:rsidRPr="0020085B">
        <w:rPr>
          <w:rFonts w:ascii="宋体" w:eastAsia="宋体" w:hAnsi="宋体" w:cs="Arial" w:hint="eastAsia"/>
          <w:color w:val="000000"/>
          <w:kern w:val="0"/>
          <w:szCs w:val="21"/>
        </w:rPr>
        <w:t>（三）若是互换奖学金项目，则按照协议的收费条款规定交费。</w:t>
      </w:r>
    </w:p>
    <w:p w14:paraId="78B242E4" w14:textId="77777777" w:rsidR="0020085B" w:rsidRPr="0020085B" w:rsidRDefault="0020085B" w:rsidP="0020085B">
      <w:pPr>
        <w:widowControl/>
        <w:spacing w:line="360" w:lineRule="atLeast"/>
        <w:ind w:firstLine="397"/>
        <w:jc w:val="left"/>
        <w:rPr>
          <w:rFonts w:ascii="Arial" w:eastAsia="宋体" w:hAnsi="Arial" w:cs="Arial"/>
          <w:color w:val="000000"/>
          <w:kern w:val="0"/>
          <w:sz w:val="20"/>
          <w:szCs w:val="20"/>
        </w:rPr>
      </w:pPr>
      <w:r w:rsidRPr="0020085B">
        <w:rPr>
          <w:rFonts w:ascii="宋体" w:eastAsia="宋体" w:hAnsi="宋体" w:cs="Arial" w:hint="eastAsia"/>
          <w:b/>
          <w:bCs/>
          <w:color w:val="000000"/>
          <w:kern w:val="0"/>
          <w:szCs w:val="21"/>
        </w:rPr>
        <w:t>第八条</w:t>
      </w:r>
      <w:r w:rsidRPr="0020085B">
        <w:rPr>
          <w:rFonts w:ascii="宋体" w:eastAsia="宋体" w:hAnsi="宋体" w:cs="Arial" w:hint="eastAsia"/>
          <w:b/>
          <w:bCs/>
          <w:color w:val="000000"/>
          <w:kern w:val="0"/>
          <w:szCs w:val="21"/>
        </w:rPr>
        <w:t> </w:t>
      </w:r>
      <w:r w:rsidRPr="0020085B">
        <w:rPr>
          <w:rFonts w:ascii="宋体" w:eastAsia="宋体" w:hAnsi="宋体" w:cs="Arial" w:hint="eastAsia"/>
          <w:b/>
          <w:bCs/>
          <w:color w:val="000000"/>
          <w:kern w:val="0"/>
          <w:szCs w:val="21"/>
        </w:rPr>
        <w:t>其他事项</w:t>
      </w:r>
    </w:p>
    <w:p w14:paraId="69BD2122" w14:textId="77777777" w:rsidR="0020085B" w:rsidRPr="0020085B" w:rsidRDefault="0020085B" w:rsidP="0020085B">
      <w:pPr>
        <w:widowControl/>
        <w:spacing w:line="360" w:lineRule="atLeast"/>
        <w:ind w:firstLine="397"/>
        <w:jc w:val="left"/>
        <w:rPr>
          <w:rFonts w:ascii="Arial" w:eastAsia="宋体" w:hAnsi="Arial" w:cs="Arial"/>
          <w:color w:val="000000"/>
          <w:kern w:val="0"/>
          <w:sz w:val="20"/>
          <w:szCs w:val="20"/>
        </w:rPr>
      </w:pPr>
      <w:r w:rsidRPr="0020085B">
        <w:rPr>
          <w:rFonts w:ascii="宋体" w:eastAsia="宋体" w:hAnsi="宋体" w:cs="Arial" w:hint="eastAsia"/>
          <w:color w:val="000000"/>
          <w:kern w:val="0"/>
          <w:szCs w:val="21"/>
        </w:rPr>
        <w:t>（一）凡我校在读本科生，经学校批准，赴与我校签署交流协议的境外大学学习者，所获得的各类学分均须认定。未经学校事先审批而自主到境外大学学习的，其学分不予认定。</w:t>
      </w:r>
    </w:p>
    <w:p w14:paraId="17ACFC61" w14:textId="77777777" w:rsidR="0020085B" w:rsidRPr="0020085B" w:rsidRDefault="0020085B" w:rsidP="0020085B">
      <w:pPr>
        <w:widowControl/>
        <w:spacing w:line="360" w:lineRule="atLeast"/>
        <w:ind w:firstLine="397"/>
        <w:jc w:val="left"/>
        <w:rPr>
          <w:rFonts w:ascii="Arial" w:eastAsia="宋体" w:hAnsi="Arial" w:cs="Arial"/>
          <w:color w:val="000000"/>
          <w:kern w:val="0"/>
          <w:sz w:val="20"/>
          <w:szCs w:val="20"/>
        </w:rPr>
      </w:pPr>
      <w:r w:rsidRPr="0020085B">
        <w:rPr>
          <w:rFonts w:ascii="宋体" w:eastAsia="宋体" w:hAnsi="宋体" w:cs="Arial" w:hint="eastAsia"/>
          <w:color w:val="000000"/>
          <w:kern w:val="0"/>
          <w:szCs w:val="21"/>
        </w:rPr>
        <w:t>（二）</w:t>
      </w:r>
      <w:proofErr w:type="gramStart"/>
      <w:r w:rsidRPr="0020085B">
        <w:rPr>
          <w:rFonts w:ascii="宋体" w:eastAsia="宋体" w:hAnsi="宋体" w:cs="Arial" w:hint="eastAsia"/>
          <w:color w:val="000000"/>
          <w:kern w:val="0"/>
          <w:szCs w:val="21"/>
        </w:rPr>
        <w:t>若交流</w:t>
      </w:r>
      <w:proofErr w:type="gramEnd"/>
      <w:r w:rsidRPr="0020085B">
        <w:rPr>
          <w:rFonts w:ascii="宋体" w:eastAsia="宋体" w:hAnsi="宋体" w:cs="Arial" w:hint="eastAsia"/>
          <w:color w:val="000000"/>
          <w:kern w:val="0"/>
          <w:szCs w:val="21"/>
        </w:rPr>
        <w:t>协议中规定，交流学生必须在获得对方学校的毕业证和学位证之后方可获得我校的毕业证或学位证，交流学生必须到教育部认证中心审核证书或到我国</w:t>
      </w:r>
      <w:proofErr w:type="gramStart"/>
      <w:r w:rsidRPr="0020085B">
        <w:rPr>
          <w:rFonts w:ascii="宋体" w:eastAsia="宋体" w:hAnsi="宋体" w:cs="Arial" w:hint="eastAsia"/>
          <w:color w:val="000000"/>
          <w:kern w:val="0"/>
          <w:szCs w:val="21"/>
        </w:rPr>
        <w:t>驻协议</w:t>
      </w:r>
      <w:proofErr w:type="gramEnd"/>
      <w:r w:rsidRPr="0020085B">
        <w:rPr>
          <w:rFonts w:ascii="宋体" w:eastAsia="宋体" w:hAnsi="宋体" w:cs="Arial" w:hint="eastAsia"/>
          <w:color w:val="000000"/>
          <w:kern w:val="0"/>
          <w:szCs w:val="21"/>
        </w:rPr>
        <w:t>学校所在国的外事机构核准证书。审核无误后，我校才会颁发毕业证和学位证，否则不予颁发。</w:t>
      </w:r>
    </w:p>
    <w:p w14:paraId="625AE5B6" w14:textId="77777777" w:rsidR="0020085B" w:rsidRPr="0020085B" w:rsidRDefault="0020085B" w:rsidP="0020085B">
      <w:pPr>
        <w:widowControl/>
        <w:spacing w:line="360" w:lineRule="atLeast"/>
        <w:ind w:firstLine="397"/>
        <w:jc w:val="left"/>
        <w:rPr>
          <w:rFonts w:ascii="Arial" w:eastAsia="宋体" w:hAnsi="Arial" w:cs="Arial"/>
          <w:color w:val="000000"/>
          <w:kern w:val="0"/>
          <w:sz w:val="20"/>
          <w:szCs w:val="20"/>
        </w:rPr>
      </w:pPr>
      <w:r w:rsidRPr="0020085B">
        <w:rPr>
          <w:rFonts w:ascii="宋体" w:eastAsia="宋体" w:hAnsi="宋体" w:cs="Arial" w:hint="eastAsia"/>
          <w:color w:val="000000"/>
          <w:kern w:val="0"/>
          <w:szCs w:val="21"/>
        </w:rPr>
        <w:t>（三）交流学生的就业指导和评奖评优事宜由学生处负责和解释。</w:t>
      </w:r>
    </w:p>
    <w:p w14:paraId="542B541A" w14:textId="77777777" w:rsidR="0020085B" w:rsidRPr="0020085B" w:rsidRDefault="0020085B" w:rsidP="0020085B">
      <w:pPr>
        <w:widowControl/>
        <w:spacing w:line="360" w:lineRule="atLeast"/>
        <w:ind w:firstLine="397"/>
        <w:jc w:val="left"/>
        <w:rPr>
          <w:rFonts w:ascii="Arial" w:eastAsia="宋体" w:hAnsi="Arial" w:cs="Arial"/>
          <w:color w:val="000000"/>
          <w:kern w:val="0"/>
          <w:sz w:val="20"/>
          <w:szCs w:val="20"/>
        </w:rPr>
      </w:pPr>
      <w:r w:rsidRPr="0020085B">
        <w:rPr>
          <w:rFonts w:ascii="宋体" w:eastAsia="宋体" w:hAnsi="宋体" w:cs="Arial" w:hint="eastAsia"/>
          <w:color w:val="000000"/>
          <w:kern w:val="0"/>
          <w:szCs w:val="21"/>
        </w:rPr>
        <w:t>（四）境内交流学习项目参照本管理规定执行。</w:t>
      </w:r>
    </w:p>
    <w:p w14:paraId="1D46533F" w14:textId="77777777" w:rsidR="0020085B" w:rsidRPr="0020085B" w:rsidRDefault="0020085B" w:rsidP="0020085B">
      <w:pPr>
        <w:widowControl/>
        <w:spacing w:line="360" w:lineRule="atLeast"/>
        <w:ind w:firstLine="397"/>
        <w:jc w:val="left"/>
        <w:rPr>
          <w:rFonts w:ascii="Arial" w:eastAsia="宋体" w:hAnsi="Arial" w:cs="Arial"/>
          <w:color w:val="000000"/>
          <w:kern w:val="0"/>
          <w:sz w:val="20"/>
          <w:szCs w:val="20"/>
        </w:rPr>
      </w:pPr>
      <w:r w:rsidRPr="0020085B">
        <w:rPr>
          <w:rFonts w:ascii="宋体" w:eastAsia="宋体" w:hAnsi="宋体" w:cs="Arial" w:hint="eastAsia"/>
          <w:color w:val="000000"/>
          <w:kern w:val="0"/>
          <w:szCs w:val="21"/>
        </w:rPr>
        <w:t> </w:t>
      </w:r>
    </w:p>
    <w:p w14:paraId="63AE9938" w14:textId="6CC74F36" w:rsidR="001E410F" w:rsidRPr="0020085B" w:rsidRDefault="0020085B" w:rsidP="0020085B">
      <w:pPr>
        <w:widowControl/>
        <w:spacing w:line="360" w:lineRule="atLeast"/>
        <w:ind w:firstLine="397"/>
        <w:jc w:val="left"/>
        <w:rPr>
          <w:rFonts w:ascii="Arial" w:eastAsia="宋体" w:hAnsi="Arial" w:cs="Arial" w:hint="eastAsia"/>
          <w:color w:val="000000"/>
          <w:kern w:val="0"/>
          <w:sz w:val="20"/>
          <w:szCs w:val="20"/>
        </w:rPr>
      </w:pPr>
      <w:r w:rsidRPr="0020085B">
        <w:rPr>
          <w:rFonts w:ascii="宋体" w:eastAsia="宋体" w:hAnsi="宋体" w:cs="Arial" w:hint="eastAsia"/>
          <w:color w:val="000000"/>
          <w:kern w:val="0"/>
          <w:szCs w:val="21"/>
        </w:rPr>
        <w:t>此规定已于2009年开始执行，于2017年进行了修订，由教务处和财务处负责解释。</w:t>
      </w:r>
    </w:p>
    <w:sectPr w:rsidR="001E410F" w:rsidRPr="002008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B124D" w14:textId="77777777" w:rsidR="00AC2324" w:rsidRDefault="00AC2324" w:rsidP="0020085B">
      <w:r>
        <w:separator/>
      </w:r>
    </w:p>
  </w:endnote>
  <w:endnote w:type="continuationSeparator" w:id="0">
    <w:p w14:paraId="36478608" w14:textId="77777777" w:rsidR="00AC2324" w:rsidRDefault="00AC2324" w:rsidP="00200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43D16" w14:textId="77777777" w:rsidR="00AC2324" w:rsidRDefault="00AC2324" w:rsidP="0020085B">
      <w:r>
        <w:separator/>
      </w:r>
    </w:p>
  </w:footnote>
  <w:footnote w:type="continuationSeparator" w:id="0">
    <w:p w14:paraId="78845034" w14:textId="77777777" w:rsidR="00AC2324" w:rsidRDefault="00AC2324" w:rsidP="002008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B5A"/>
    <w:rsid w:val="001E410F"/>
    <w:rsid w:val="0020085B"/>
    <w:rsid w:val="00386B5A"/>
    <w:rsid w:val="00AC2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960E8"/>
  <w15:chartTrackingRefBased/>
  <w15:docId w15:val="{84A65924-B50F-4E39-A78F-A18407A5A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85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0085B"/>
    <w:rPr>
      <w:sz w:val="18"/>
      <w:szCs w:val="18"/>
    </w:rPr>
  </w:style>
  <w:style w:type="paragraph" w:styleId="a5">
    <w:name w:val="footer"/>
    <w:basedOn w:val="a"/>
    <w:link w:val="a6"/>
    <w:uiPriority w:val="99"/>
    <w:unhideWhenUsed/>
    <w:rsid w:val="0020085B"/>
    <w:pPr>
      <w:tabs>
        <w:tab w:val="center" w:pos="4153"/>
        <w:tab w:val="right" w:pos="8306"/>
      </w:tabs>
      <w:snapToGrid w:val="0"/>
      <w:jc w:val="left"/>
    </w:pPr>
    <w:rPr>
      <w:sz w:val="18"/>
      <w:szCs w:val="18"/>
    </w:rPr>
  </w:style>
  <w:style w:type="character" w:customStyle="1" w:styleId="a6">
    <w:name w:val="页脚 字符"/>
    <w:basedOn w:val="a0"/>
    <w:link w:val="a5"/>
    <w:uiPriority w:val="99"/>
    <w:rsid w:val="0020085B"/>
    <w:rPr>
      <w:sz w:val="18"/>
      <w:szCs w:val="18"/>
    </w:rPr>
  </w:style>
  <w:style w:type="paragraph" w:styleId="a7">
    <w:name w:val="Subtitle"/>
    <w:basedOn w:val="a"/>
    <w:link w:val="a8"/>
    <w:uiPriority w:val="11"/>
    <w:qFormat/>
    <w:rsid w:val="0020085B"/>
    <w:pPr>
      <w:widowControl/>
      <w:spacing w:before="100" w:beforeAutospacing="1" w:after="100" w:afterAutospacing="1"/>
      <w:jc w:val="left"/>
    </w:pPr>
    <w:rPr>
      <w:rFonts w:ascii="宋体" w:eastAsia="宋体" w:hAnsi="宋体" w:cs="宋体"/>
      <w:kern w:val="0"/>
      <w:sz w:val="24"/>
      <w:szCs w:val="24"/>
    </w:rPr>
  </w:style>
  <w:style w:type="character" w:customStyle="1" w:styleId="a8">
    <w:name w:val="副标题 字符"/>
    <w:basedOn w:val="a0"/>
    <w:link w:val="a7"/>
    <w:uiPriority w:val="11"/>
    <w:rsid w:val="0020085B"/>
    <w:rPr>
      <w:rFonts w:ascii="宋体" w:eastAsia="宋体" w:hAnsi="宋体" w:cs="宋体"/>
      <w:kern w:val="0"/>
      <w:sz w:val="24"/>
      <w:szCs w:val="24"/>
    </w:rPr>
  </w:style>
  <w:style w:type="character" w:styleId="a9">
    <w:name w:val="Strong"/>
    <w:basedOn w:val="a0"/>
    <w:uiPriority w:val="22"/>
    <w:qFormat/>
    <w:rsid w:val="0020085B"/>
    <w:rPr>
      <w:b/>
      <w:bCs/>
    </w:rPr>
  </w:style>
  <w:style w:type="paragraph" w:customStyle="1" w:styleId="aa">
    <w:name w:val="a"/>
    <w:basedOn w:val="a"/>
    <w:rsid w:val="0020085B"/>
    <w:pPr>
      <w:widowControl/>
      <w:spacing w:before="100" w:beforeAutospacing="1" w:after="100" w:afterAutospacing="1"/>
      <w:jc w:val="left"/>
    </w:pPr>
    <w:rPr>
      <w:rFonts w:ascii="宋体" w:eastAsia="宋体" w:hAnsi="宋体" w:cs="宋体"/>
      <w:kern w:val="0"/>
      <w:sz w:val="24"/>
      <w:szCs w:val="24"/>
    </w:rPr>
  </w:style>
  <w:style w:type="character" w:customStyle="1" w:styleId="a00">
    <w:name w:val="a0"/>
    <w:basedOn w:val="a0"/>
    <w:rsid w:val="0020085B"/>
  </w:style>
  <w:style w:type="character" w:customStyle="1" w:styleId="a10">
    <w:name w:val="a1"/>
    <w:basedOn w:val="a0"/>
    <w:rsid w:val="00200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54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1602</Characters>
  <Application>Microsoft Office Word</Application>
  <DocSecurity>0</DocSecurity>
  <Lines>13</Lines>
  <Paragraphs>3</Paragraphs>
  <ScaleCrop>false</ScaleCrop>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王子 zhug</dc:creator>
  <cp:keywords/>
  <dc:description/>
  <cp:lastModifiedBy>王子 zhug</cp:lastModifiedBy>
  <cp:revision>2</cp:revision>
  <dcterms:created xsi:type="dcterms:W3CDTF">2018-12-18T03:06:00Z</dcterms:created>
  <dcterms:modified xsi:type="dcterms:W3CDTF">2018-12-18T03:06:00Z</dcterms:modified>
</cp:coreProperties>
</file>