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14E98" w14:textId="77777777" w:rsidR="004E180C" w:rsidRPr="004E180C" w:rsidRDefault="004E180C" w:rsidP="004E180C">
      <w:pPr>
        <w:widowControl/>
        <w:jc w:val="center"/>
        <w:rPr>
          <w:rFonts w:ascii="Arial" w:eastAsia="宋体" w:hAnsi="Arial" w:cs="Arial"/>
          <w:color w:val="000000"/>
          <w:kern w:val="0"/>
          <w:sz w:val="20"/>
          <w:szCs w:val="20"/>
        </w:rPr>
      </w:pPr>
      <w:bookmarkStart w:id="0" w:name="_Toc491947646"/>
      <w:bookmarkStart w:id="1" w:name="_GoBack"/>
      <w:bookmarkEnd w:id="1"/>
      <w:r w:rsidRPr="004E180C">
        <w:rPr>
          <w:rFonts w:ascii="黑体" w:eastAsia="黑体" w:hAnsi="黑体" w:cs="Arial" w:hint="eastAsia"/>
          <w:b/>
          <w:bCs/>
          <w:color w:val="000000"/>
          <w:kern w:val="0"/>
          <w:sz w:val="28"/>
          <w:szCs w:val="28"/>
          <w:lang w:val="x-none"/>
        </w:rPr>
        <w:t>中国传媒大学本专科学生因私短期出国（境）管理规定（试行）</w:t>
      </w:r>
      <w:bookmarkEnd w:id="0"/>
    </w:p>
    <w:p w14:paraId="2000F650" w14:textId="77777777" w:rsidR="004E180C" w:rsidRPr="004E180C" w:rsidRDefault="004E180C" w:rsidP="004E180C">
      <w:pPr>
        <w:widowControl/>
        <w:jc w:val="center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中传教字〔2014〕118号</w:t>
      </w:r>
    </w:p>
    <w:p w14:paraId="5FF60D6A" w14:textId="77777777" w:rsidR="004E180C" w:rsidRPr="004E180C" w:rsidRDefault="004E180C" w:rsidP="004E180C">
      <w:pPr>
        <w:widowControl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4E180C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 </w:t>
      </w:r>
    </w:p>
    <w:p w14:paraId="7D6D77BE" w14:textId="77777777" w:rsidR="004E180C" w:rsidRPr="004E180C" w:rsidRDefault="004E180C" w:rsidP="004E180C">
      <w:pPr>
        <w:widowControl/>
        <w:spacing w:line="360" w:lineRule="atLeast"/>
        <w:ind w:firstLine="397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为保证学校的正常教学秩序，规范我校在校本专科学生因私短期出国（境）的管理，明确申报程序及要求，特制定本规定。</w:t>
      </w:r>
    </w:p>
    <w:p w14:paraId="6B97A4DD" w14:textId="77777777" w:rsidR="004E180C" w:rsidRPr="004E180C" w:rsidRDefault="004E180C" w:rsidP="004E180C">
      <w:pPr>
        <w:widowControl/>
        <w:spacing w:line="360" w:lineRule="atLeast"/>
        <w:ind w:firstLine="397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第一条</w:t>
      </w: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 </w:t>
      </w: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本规定适用于我校全日制在校本专科学生，对户口、档案留校的本专科毕业生不予办理相关手续。</w:t>
      </w:r>
    </w:p>
    <w:p w14:paraId="339CA168" w14:textId="77777777" w:rsidR="004E180C" w:rsidRPr="004E180C" w:rsidRDefault="004E180C" w:rsidP="004E180C">
      <w:pPr>
        <w:widowControl/>
        <w:spacing w:line="360" w:lineRule="atLeast"/>
        <w:ind w:firstLine="397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第二条</w:t>
      </w: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 </w:t>
      </w: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在校本专科学生出国（境）探亲、访友、旅游等时间应安排在假期，原则上其他时间不允许擅自离校；如占用课业时间出国（境），请向学部或直属学院提交请假申请，办理《中国传媒大学本专科生因私短期出国（境）审批表》（以下简称《审批表》），如实填写有关信息，经主管学生工作的领导获准后，将《审批表》交至教务处学籍管理科方可离国（境）。</w:t>
      </w:r>
    </w:p>
    <w:p w14:paraId="1AE8D4A5" w14:textId="77777777" w:rsidR="004E180C" w:rsidRPr="004E180C" w:rsidRDefault="004E180C" w:rsidP="004E180C">
      <w:pPr>
        <w:widowControl/>
        <w:spacing w:line="360" w:lineRule="atLeast"/>
        <w:ind w:firstLine="397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第三条</w:t>
      </w: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 </w:t>
      </w: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学生完成请假审批提交《审批表》后，教务处才给予办理“本专科生在读证明”等手续。</w:t>
      </w:r>
    </w:p>
    <w:p w14:paraId="71328AD1" w14:textId="77777777" w:rsidR="004E180C" w:rsidRPr="004E180C" w:rsidRDefault="004E180C" w:rsidP="004E180C">
      <w:pPr>
        <w:widowControl/>
        <w:spacing w:line="360" w:lineRule="atLeast"/>
        <w:ind w:firstLine="397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第四条</w:t>
      </w: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 </w:t>
      </w: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因私出国（境）的学生应按时返校，逾期未归者按《中国传媒大学学生管理规定》相关条例处理。</w:t>
      </w:r>
    </w:p>
    <w:p w14:paraId="3B045BB4" w14:textId="77777777" w:rsidR="004E180C" w:rsidRPr="004E180C" w:rsidRDefault="004E180C" w:rsidP="004E180C">
      <w:pPr>
        <w:widowControl/>
        <w:spacing w:line="360" w:lineRule="atLeast"/>
        <w:ind w:firstLine="397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第五条</w:t>
      </w: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 </w:t>
      </w: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学生因私出国（境）期间发生任何问题，将由学生本人自行承担。</w:t>
      </w:r>
    </w:p>
    <w:p w14:paraId="313ED1E6" w14:textId="77777777" w:rsidR="004E180C" w:rsidRPr="004E180C" w:rsidRDefault="004E180C" w:rsidP="004E180C">
      <w:pPr>
        <w:widowControl/>
        <w:spacing w:line="360" w:lineRule="atLeast"/>
        <w:ind w:firstLine="397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 </w:t>
      </w:r>
    </w:p>
    <w:p w14:paraId="41979760" w14:textId="58CA728C" w:rsidR="001E410F" w:rsidRPr="004E180C" w:rsidRDefault="004E180C" w:rsidP="004E180C">
      <w:pPr>
        <w:widowControl/>
        <w:spacing w:line="360" w:lineRule="atLeast"/>
        <w:ind w:firstLine="397"/>
        <w:jc w:val="left"/>
        <w:rPr>
          <w:rFonts w:ascii="Arial" w:eastAsia="宋体" w:hAnsi="Arial" w:cs="Arial" w:hint="eastAsia"/>
          <w:color w:val="000000"/>
          <w:kern w:val="0"/>
          <w:sz w:val="20"/>
          <w:szCs w:val="20"/>
        </w:rPr>
      </w:pPr>
      <w:r w:rsidRPr="004E180C">
        <w:rPr>
          <w:rFonts w:ascii="宋体" w:eastAsia="宋体" w:hAnsi="宋体" w:cs="Arial" w:hint="eastAsia"/>
          <w:color w:val="000000"/>
          <w:kern w:val="0"/>
          <w:szCs w:val="21"/>
        </w:rPr>
        <w:t>本规定自2014年9月1日起施行，由教务处负责解释。</w:t>
      </w:r>
    </w:p>
    <w:sectPr w:rsidR="001E410F" w:rsidRPr="004E1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79C33" w14:textId="77777777" w:rsidR="00211F8E" w:rsidRDefault="00211F8E" w:rsidP="004E180C">
      <w:r>
        <w:separator/>
      </w:r>
    </w:p>
  </w:endnote>
  <w:endnote w:type="continuationSeparator" w:id="0">
    <w:p w14:paraId="30BFDD39" w14:textId="77777777" w:rsidR="00211F8E" w:rsidRDefault="00211F8E" w:rsidP="004E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6AAE0" w14:textId="77777777" w:rsidR="00211F8E" w:rsidRDefault="00211F8E" w:rsidP="004E180C">
      <w:r>
        <w:separator/>
      </w:r>
    </w:p>
  </w:footnote>
  <w:footnote w:type="continuationSeparator" w:id="0">
    <w:p w14:paraId="39539015" w14:textId="77777777" w:rsidR="00211F8E" w:rsidRDefault="00211F8E" w:rsidP="004E1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D1"/>
    <w:rsid w:val="001E410F"/>
    <w:rsid w:val="00211F8E"/>
    <w:rsid w:val="004E180C"/>
    <w:rsid w:val="0096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89008"/>
  <w15:chartTrackingRefBased/>
  <w15:docId w15:val="{586F9C6B-B9B6-4305-BC8B-82FCCCD7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18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1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180C"/>
    <w:rPr>
      <w:sz w:val="18"/>
      <w:szCs w:val="18"/>
    </w:rPr>
  </w:style>
  <w:style w:type="paragraph" w:styleId="a7">
    <w:name w:val="Subtitle"/>
    <w:basedOn w:val="a"/>
    <w:link w:val="a8"/>
    <w:uiPriority w:val="11"/>
    <w:qFormat/>
    <w:rsid w:val="004E18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副标题 字符"/>
    <w:basedOn w:val="a0"/>
    <w:link w:val="a7"/>
    <w:uiPriority w:val="11"/>
    <w:rsid w:val="004E180C"/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E180C"/>
    <w:rPr>
      <w:b/>
      <w:bCs/>
    </w:rPr>
  </w:style>
  <w:style w:type="paragraph" w:customStyle="1" w:styleId="aa">
    <w:name w:val="a"/>
    <w:basedOn w:val="a"/>
    <w:rsid w:val="004E18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00">
    <w:name w:val="a0"/>
    <w:basedOn w:val="a0"/>
    <w:rsid w:val="004E1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 zhug</dc:creator>
  <cp:keywords/>
  <dc:description/>
  <cp:lastModifiedBy>王子 zhug</cp:lastModifiedBy>
  <cp:revision>2</cp:revision>
  <dcterms:created xsi:type="dcterms:W3CDTF">2018-12-18T03:09:00Z</dcterms:created>
  <dcterms:modified xsi:type="dcterms:W3CDTF">2018-12-18T03:09:00Z</dcterms:modified>
</cp:coreProperties>
</file>